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Pr>
      </w:pPr>
    </w:p>
    <w:tbl>
      <w:tblPr>
        <w:tblpPr w:leftFromText="180" w:rightFromText="180" w:vertAnchor="page" w:horzAnchor="page" w:tblpX="165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3E5CE4" w:rsidP="007D084D">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11/08/2025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3E5CE4" w:rsidP="0093470D">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רכש רישוי לשימוש בתכנת </w:t>
            </w:r>
            <w:proofErr w:type="spellStart"/>
            <w:r>
              <w:rPr>
                <w:rFonts w:ascii="Arial" w:hAnsi="Arial" w:cs="Arial" w:hint="cs"/>
                <w:b/>
                <w:sz w:val="22"/>
                <w:szCs w:val="22"/>
                <w:highlight w:val="yellow"/>
                <w:rtl/>
                <w:lang w:val="ru-RU"/>
              </w:rPr>
              <w:t>פרטילאי</w:t>
            </w:r>
            <w:proofErr w:type="spellEnd"/>
            <w:r>
              <w:rPr>
                <w:rFonts w:ascii="Arial" w:hAnsi="Arial" w:cs="Arial" w:hint="cs"/>
                <w:b/>
                <w:sz w:val="22"/>
                <w:szCs w:val="22"/>
                <w:highlight w:val="yellow"/>
                <w:rtl/>
                <w:lang w:val="ru-RU"/>
              </w:rPr>
              <w:t xml:space="preserve"> </w:t>
            </w:r>
            <w:r>
              <w:rPr>
                <w:rFonts w:ascii="Arial" w:hAnsi="Arial" w:cs="Arial" w:hint="cs"/>
                <w:b/>
                <w:sz w:val="22"/>
                <w:szCs w:val="22"/>
                <w:highlight w:val="yellow"/>
                <w:lang w:val="ru-RU"/>
              </w:rPr>
              <w:t>FERTILAY</w:t>
            </w:r>
            <w:r>
              <w:rPr>
                <w:rFonts w:ascii="Arial" w:hAnsi="Arial" w:cs="Arial" w:hint="cs"/>
                <w:b/>
                <w:sz w:val="22"/>
                <w:szCs w:val="22"/>
                <w:highlight w:val="yellow"/>
                <w:rtl/>
                <w:lang w:val="ru-RU"/>
              </w:rPr>
              <w:t xml:space="preserve"> תכנה לבקרת תהליך הפריה מלאכותית</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3E5CE4">
            <w:proofErr w:type="spellStart"/>
            <w:r>
              <w:rPr>
                <w:rFonts w:hint="cs"/>
                <w:rtl/>
              </w:rPr>
              <w:t>פרטילאי</w:t>
            </w:r>
            <w:proofErr w:type="spellEnd"/>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3E5CE4">
            <w:pPr>
              <w:rPr>
                <w:rtl/>
              </w:rPr>
            </w:pPr>
            <w:r>
              <w:rPr>
                <w:rFonts w:ascii="Arial-BoldMT" w:hAnsi="Arial-BoldMT" w:cs="Arial-BoldMT"/>
                <w:b/>
                <w:bCs/>
                <w:sz w:val="22"/>
                <w:szCs w:val="22"/>
                <w:lang w:eastAsia="en-US"/>
              </w:rPr>
              <w:t>516314556</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6E46F9" w:rsidRDefault="004A1C85" w:rsidP="00F830E7">
            <w:pPr>
              <w:rPr>
                <w:rFonts w:ascii="Arial" w:hAnsi="Arial" w:cs="Arial"/>
                <w:b/>
                <w:szCs w:val="24"/>
                <w:highlight w:val="yellow"/>
                <w:rtl/>
              </w:rPr>
            </w:pPr>
            <w:r>
              <w:rPr>
                <w:rFonts w:hint="cs"/>
                <w:sz w:val="28"/>
                <w:szCs w:val="28"/>
                <w:rtl/>
              </w:rPr>
              <w:t>200</w:t>
            </w:r>
            <w:bookmarkStart w:id="0" w:name="_GoBack"/>
            <w:bookmarkEnd w:id="0"/>
            <w:r w:rsidR="00471431">
              <w:rPr>
                <w:rFonts w:hint="cs"/>
                <w:sz w:val="28"/>
                <w:szCs w:val="28"/>
                <w:rtl/>
              </w:rPr>
              <w:t>,000</w:t>
            </w:r>
            <w:r w:rsidR="007A2D61">
              <w:rPr>
                <w:rFonts w:hint="cs"/>
                <w:sz w:val="28"/>
                <w:szCs w:val="28"/>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62E03" w:rsidP="00B8441A">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EE1BE8">
        <w:tc>
          <w:tcPr>
            <w:tcW w:w="9060" w:type="dxa"/>
            <w:shd w:val="clear" w:color="auto" w:fill="auto"/>
          </w:tcPr>
          <w:p w:rsidR="003A4534" w:rsidRPr="00396385" w:rsidRDefault="00EE1BE8" w:rsidP="007D084D">
            <w:pPr>
              <w:spacing w:line="360" w:lineRule="auto"/>
              <w:ind w:left="360"/>
              <w:rPr>
                <w:rFonts w:ascii="Arial" w:hAnsi="Arial" w:cs="Arial"/>
                <w:b/>
                <w:sz w:val="22"/>
                <w:szCs w:val="22"/>
                <w:rtl/>
              </w:rPr>
            </w:pPr>
            <w:r>
              <w:rPr>
                <w:rFonts w:ascii="Arial" w:hAnsi="Arial" w:cs="Arial" w:hint="cs"/>
                <w:b/>
                <w:sz w:val="22"/>
                <w:szCs w:val="22"/>
                <w:rtl/>
              </w:rPr>
              <w:t xml:space="preserve">התכנה הינה בעלת מאפיינים </w:t>
            </w:r>
            <w:proofErr w:type="spellStart"/>
            <w:r>
              <w:rPr>
                <w:rFonts w:ascii="Arial" w:hAnsi="Arial" w:cs="Arial" w:hint="cs"/>
                <w:b/>
                <w:sz w:val="22"/>
                <w:szCs w:val="22"/>
                <w:rtl/>
              </w:rPr>
              <w:t>יחודיים</w:t>
            </w:r>
            <w:proofErr w:type="spellEnd"/>
            <w:r>
              <w:rPr>
                <w:rFonts w:ascii="Arial" w:hAnsi="Arial" w:cs="Arial" w:hint="cs"/>
                <w:b/>
                <w:sz w:val="22"/>
                <w:szCs w:val="22"/>
                <w:rtl/>
              </w:rPr>
              <w:t xml:space="preserve"> כולל:</w:t>
            </w:r>
          </w:p>
        </w:tc>
      </w:tr>
      <w:tr w:rsidR="003A4534" w:rsidRPr="00396385" w:rsidTr="00EE1BE8">
        <w:tc>
          <w:tcPr>
            <w:tcW w:w="9060" w:type="dxa"/>
            <w:shd w:val="clear" w:color="auto" w:fill="auto"/>
          </w:tcPr>
          <w:p w:rsidR="003A4534" w:rsidRPr="00EE1BE8" w:rsidRDefault="00EE1BE8" w:rsidP="000A0164">
            <w:pPr>
              <w:spacing w:line="360" w:lineRule="auto"/>
              <w:ind w:left="360"/>
              <w:rPr>
                <w:rFonts w:ascii="Arial" w:hAnsi="Arial" w:cs="Arial"/>
                <w:b/>
                <w:sz w:val="22"/>
                <w:szCs w:val="22"/>
                <w:rtl/>
              </w:rPr>
            </w:pPr>
            <w:r>
              <w:rPr>
                <w:rFonts w:ascii="Arial" w:hAnsi="Arial" w:cs="Arial" w:hint="cs"/>
                <w:b/>
                <w:sz w:val="22"/>
                <w:szCs w:val="22"/>
                <w:rtl/>
              </w:rPr>
              <w:t xml:space="preserve">ממשק </w:t>
            </w:r>
            <w:proofErr w:type="spellStart"/>
            <w:r>
              <w:rPr>
                <w:rFonts w:ascii="Arial" w:hAnsi="Arial" w:cs="Arial" w:hint="cs"/>
                <w:b/>
                <w:sz w:val="22"/>
                <w:szCs w:val="22"/>
                <w:rtl/>
              </w:rPr>
              <w:t>לקמיליון</w:t>
            </w:r>
            <w:proofErr w:type="spellEnd"/>
          </w:p>
        </w:tc>
      </w:tr>
      <w:tr w:rsidR="00EE1BE8" w:rsidRPr="00396385" w:rsidTr="00EE1BE8">
        <w:tc>
          <w:tcPr>
            <w:tcW w:w="9060" w:type="dxa"/>
            <w:shd w:val="clear" w:color="auto" w:fill="auto"/>
          </w:tcPr>
          <w:p w:rsidR="00EE1BE8" w:rsidRPr="00EE1BE8" w:rsidRDefault="00EE1BE8" w:rsidP="00EE1BE8">
            <w:pPr>
              <w:spacing w:line="360" w:lineRule="auto"/>
              <w:rPr>
                <w:rFonts w:ascii="Arial" w:hAnsi="Arial" w:cs="Arial"/>
                <w:b/>
                <w:sz w:val="22"/>
                <w:szCs w:val="22"/>
                <w:rtl/>
              </w:rPr>
            </w:pPr>
            <w:r>
              <w:rPr>
                <w:rFonts w:ascii="Arial" w:hAnsi="Arial" w:cs="Arial" w:hint="cs"/>
                <w:b/>
                <w:sz w:val="22"/>
                <w:szCs w:val="22"/>
                <w:rtl/>
              </w:rPr>
              <w:t xml:space="preserve">      רכיב </w:t>
            </w:r>
            <w:r>
              <w:rPr>
                <w:rFonts w:ascii="Arial" w:hAnsi="Arial" w:cs="Arial" w:hint="cs"/>
                <w:b/>
                <w:sz w:val="22"/>
                <w:szCs w:val="22"/>
              </w:rPr>
              <w:t>AI</w:t>
            </w:r>
            <w:r>
              <w:rPr>
                <w:rFonts w:ascii="Arial" w:hAnsi="Arial" w:cs="Arial" w:hint="cs"/>
                <w:b/>
                <w:sz w:val="22"/>
                <w:szCs w:val="22"/>
                <w:rtl/>
              </w:rPr>
              <w:t xml:space="preserve"> לסיוע בקבלת החלטות רפואיות</w:t>
            </w: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r>
              <w:rPr>
                <w:rFonts w:ascii="Arial" w:hAnsi="Arial" w:cs="Arial" w:hint="cs"/>
                <w:b/>
                <w:sz w:val="22"/>
                <w:szCs w:val="22"/>
                <w:rtl/>
              </w:rPr>
              <w:t xml:space="preserve">      היחידה שהוצגה בכנסים רפואיים לבקרת מומחים</w:t>
            </w: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r>
              <w:rPr>
                <w:rFonts w:ascii="Arial" w:hAnsi="Arial" w:cs="Arial" w:hint="cs"/>
                <w:b/>
                <w:sz w:val="22"/>
                <w:szCs w:val="22"/>
                <w:rtl/>
              </w:rPr>
              <w:t xml:space="preserve">   מאפיינים נוספים</w:t>
            </w: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r w:rsidR="00EE1BE8" w:rsidRPr="00396385" w:rsidTr="00EE1BE8">
        <w:tc>
          <w:tcPr>
            <w:tcW w:w="9060" w:type="dxa"/>
            <w:shd w:val="clear" w:color="auto" w:fill="auto"/>
          </w:tcPr>
          <w:p w:rsidR="00EE1BE8" w:rsidRPr="00396385" w:rsidRDefault="00EE1BE8" w:rsidP="00EE1BE8">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830E7" w:rsidP="00396385">
            <w:pPr>
              <w:spacing w:line="360" w:lineRule="auto"/>
              <w:rPr>
                <w:rFonts w:ascii="Arial" w:hAnsi="Arial" w:cs="Arial"/>
                <w:b/>
                <w:sz w:val="22"/>
                <w:szCs w:val="22"/>
                <w:rtl/>
              </w:rPr>
            </w:pPr>
            <w:r w:rsidRPr="006E5921">
              <w:rPr>
                <w:rFonts w:ascii="Arial" w:hAnsi="Arial" w:cs="Arial"/>
                <w:b/>
                <w:noProof/>
                <w:sz w:val="22"/>
                <w:szCs w:val="22"/>
                <w:lang w:eastAsia="en-US"/>
              </w:rPr>
              <w:drawing>
                <wp:inline distT="0" distB="0" distL="0" distR="0">
                  <wp:extent cx="839470" cy="364490"/>
                  <wp:effectExtent l="0" t="0" r="0" b="0"/>
                  <wp:docPr id="2"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449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2FF" w:rsidRDefault="009E42FF">
      <w:r>
        <w:separator/>
      </w:r>
    </w:p>
    <w:p w:rsidR="009E42FF" w:rsidRDefault="009E42FF"/>
  </w:endnote>
  <w:endnote w:type="continuationSeparator" w:id="0">
    <w:p w:rsidR="009E42FF" w:rsidRDefault="009E42FF">
      <w:r>
        <w:continuationSeparator/>
      </w:r>
    </w:p>
    <w:p w:rsidR="009E42FF" w:rsidRDefault="009E4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830E7" w:rsidP="007131DA">
          <w:pPr>
            <w:rPr>
              <w:rFonts w:ascii="Arial" w:hAnsi="Arial" w:cs="Arial"/>
              <w:sz w:val="20"/>
              <w:szCs w:val="20"/>
              <w:rtl/>
            </w:rPr>
          </w:pPr>
          <w:r w:rsidRPr="004D0985">
            <w:rPr>
              <w:noProof/>
              <w:lang w:eastAsia="en-US"/>
            </w:rPr>
            <w:drawing>
              <wp:inline distT="0" distB="0" distL="0" distR="0">
                <wp:extent cx="723265"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A1C8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A1C8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A1C8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A1C85">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2FF" w:rsidRDefault="009E42FF">
      <w:r>
        <w:separator/>
      </w:r>
    </w:p>
    <w:p w:rsidR="009E42FF" w:rsidRDefault="009E42FF"/>
  </w:footnote>
  <w:footnote w:type="continuationSeparator" w:id="0">
    <w:p w:rsidR="009E42FF" w:rsidRDefault="009E42FF">
      <w:r>
        <w:continuationSeparator/>
      </w:r>
    </w:p>
    <w:p w:rsidR="009E42FF" w:rsidRDefault="009E42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9E42F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830E7" w:rsidP="003B6F35">
    <w:pPr>
      <w:pStyle w:val="Header"/>
      <w:jc w:val="center"/>
      <w:rPr>
        <w:sz w:val="20"/>
        <w:szCs w:val="20"/>
        <w:rtl/>
      </w:rPr>
    </w:pPr>
    <w:r w:rsidRPr="004D0985">
      <w:rPr>
        <w:noProof/>
        <w:lang w:eastAsia="en-US"/>
      </w:rPr>
      <w:drawing>
        <wp:inline distT="0" distB="0" distL="0" distR="0">
          <wp:extent cx="5798820" cy="960755"/>
          <wp:effectExtent l="0" t="0" r="0" b="0"/>
          <wp:docPr id="1"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8820" cy="96075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921"/>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C77BF"/>
    <w:rsid w:val="000D13A5"/>
    <w:rsid w:val="000E2EF2"/>
    <w:rsid w:val="000E3E4D"/>
    <w:rsid w:val="000E538B"/>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98A"/>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51C4"/>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3166"/>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3E80"/>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5CE4"/>
    <w:rsid w:val="004051DD"/>
    <w:rsid w:val="004059BD"/>
    <w:rsid w:val="00406E4C"/>
    <w:rsid w:val="004152A1"/>
    <w:rsid w:val="00417B88"/>
    <w:rsid w:val="00422717"/>
    <w:rsid w:val="00426552"/>
    <w:rsid w:val="004363E3"/>
    <w:rsid w:val="00436555"/>
    <w:rsid w:val="00436B87"/>
    <w:rsid w:val="00442CAB"/>
    <w:rsid w:val="00453AFC"/>
    <w:rsid w:val="00455A97"/>
    <w:rsid w:val="00456FE1"/>
    <w:rsid w:val="0045706C"/>
    <w:rsid w:val="004573A5"/>
    <w:rsid w:val="0046043D"/>
    <w:rsid w:val="0046509C"/>
    <w:rsid w:val="0047029E"/>
    <w:rsid w:val="00470388"/>
    <w:rsid w:val="00471431"/>
    <w:rsid w:val="0047787B"/>
    <w:rsid w:val="00484F17"/>
    <w:rsid w:val="004A03E4"/>
    <w:rsid w:val="004A0DB2"/>
    <w:rsid w:val="004A1C85"/>
    <w:rsid w:val="004A2E1E"/>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400E"/>
    <w:rsid w:val="005364A2"/>
    <w:rsid w:val="005371C2"/>
    <w:rsid w:val="00542E3D"/>
    <w:rsid w:val="00546E97"/>
    <w:rsid w:val="00551E07"/>
    <w:rsid w:val="00552C50"/>
    <w:rsid w:val="00553513"/>
    <w:rsid w:val="00557197"/>
    <w:rsid w:val="00570D31"/>
    <w:rsid w:val="0057138A"/>
    <w:rsid w:val="0057298C"/>
    <w:rsid w:val="00572AB9"/>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5578"/>
    <w:rsid w:val="005C631A"/>
    <w:rsid w:val="005D1EC1"/>
    <w:rsid w:val="005D59A3"/>
    <w:rsid w:val="005D6F38"/>
    <w:rsid w:val="005E086C"/>
    <w:rsid w:val="005E1DD8"/>
    <w:rsid w:val="005E4A37"/>
    <w:rsid w:val="005F31A4"/>
    <w:rsid w:val="005F7436"/>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6F9"/>
    <w:rsid w:val="006E4A51"/>
    <w:rsid w:val="006E592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2D61"/>
    <w:rsid w:val="007A3452"/>
    <w:rsid w:val="007A711A"/>
    <w:rsid w:val="007B09FF"/>
    <w:rsid w:val="007B5B4B"/>
    <w:rsid w:val="007B7D24"/>
    <w:rsid w:val="007C11D0"/>
    <w:rsid w:val="007C28C3"/>
    <w:rsid w:val="007C30E3"/>
    <w:rsid w:val="007C78E7"/>
    <w:rsid w:val="007D084D"/>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2E03"/>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470D"/>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C76F6"/>
    <w:rsid w:val="009D126C"/>
    <w:rsid w:val="009D1D9E"/>
    <w:rsid w:val="009D33A3"/>
    <w:rsid w:val="009D6657"/>
    <w:rsid w:val="009D6A8E"/>
    <w:rsid w:val="009E0449"/>
    <w:rsid w:val="009E42FF"/>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B04"/>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59E8"/>
    <w:rsid w:val="00AC73E7"/>
    <w:rsid w:val="00AC79A3"/>
    <w:rsid w:val="00AD095E"/>
    <w:rsid w:val="00AD7FAF"/>
    <w:rsid w:val="00AE181A"/>
    <w:rsid w:val="00AE267E"/>
    <w:rsid w:val="00AE6B79"/>
    <w:rsid w:val="00AE7243"/>
    <w:rsid w:val="00AF09EB"/>
    <w:rsid w:val="00AF3C91"/>
    <w:rsid w:val="00AF5CFA"/>
    <w:rsid w:val="00B02C85"/>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CF7E6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0ADB"/>
    <w:rsid w:val="00E043B6"/>
    <w:rsid w:val="00E06167"/>
    <w:rsid w:val="00E1040D"/>
    <w:rsid w:val="00E122B7"/>
    <w:rsid w:val="00E15C5D"/>
    <w:rsid w:val="00E24469"/>
    <w:rsid w:val="00E33AA4"/>
    <w:rsid w:val="00E3493D"/>
    <w:rsid w:val="00E4041E"/>
    <w:rsid w:val="00E43C5D"/>
    <w:rsid w:val="00E4749B"/>
    <w:rsid w:val="00E475A3"/>
    <w:rsid w:val="00E5404D"/>
    <w:rsid w:val="00E56783"/>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1BE8"/>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0E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73EC"/>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583967"/>
  <w15:docId w15:val="{78F3BAC0-2CE6-4C25-AC98-98CE173D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7</TotalTime>
  <Pages>2</Pages>
  <Words>293</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3</cp:revision>
  <cp:lastPrinted>2007-04-23T07:38:00Z</cp:lastPrinted>
  <dcterms:created xsi:type="dcterms:W3CDTF">2025-08-11T13:40:00Z</dcterms:created>
  <dcterms:modified xsi:type="dcterms:W3CDTF">2025-08-11T13:49:00Z</dcterms:modified>
</cp:coreProperties>
</file>